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932FC6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932FC6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932FC6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932FC6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932FC6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932FC6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от "</w:t>
      </w:r>
      <w:r w:rsidR="008F561C">
        <w:rPr>
          <w:rFonts w:ascii="Times New Roman" w:hAnsi="Times New Roman" w:cs="Times New Roman"/>
          <w:sz w:val="24"/>
          <w:szCs w:val="24"/>
        </w:rPr>
        <w:t>___</w:t>
      </w:r>
      <w:r w:rsidRPr="00932FC6">
        <w:rPr>
          <w:rFonts w:ascii="Times New Roman" w:hAnsi="Times New Roman" w:cs="Times New Roman"/>
          <w:sz w:val="24"/>
          <w:szCs w:val="24"/>
        </w:rPr>
        <w:t xml:space="preserve">" </w:t>
      </w:r>
      <w:r w:rsidR="008F561C">
        <w:rPr>
          <w:rFonts w:ascii="Times New Roman" w:hAnsi="Times New Roman" w:cs="Times New Roman"/>
          <w:sz w:val="24"/>
          <w:szCs w:val="24"/>
        </w:rPr>
        <w:t xml:space="preserve">апреля </w:t>
      </w:r>
      <w:r w:rsidRPr="00932FC6">
        <w:rPr>
          <w:rFonts w:ascii="Times New Roman" w:hAnsi="Times New Roman" w:cs="Times New Roman"/>
          <w:sz w:val="24"/>
          <w:szCs w:val="24"/>
        </w:rPr>
        <w:t>20</w:t>
      </w:r>
      <w:r w:rsidR="008F561C">
        <w:rPr>
          <w:rFonts w:ascii="Times New Roman" w:hAnsi="Times New Roman" w:cs="Times New Roman"/>
          <w:sz w:val="24"/>
          <w:szCs w:val="24"/>
        </w:rPr>
        <w:t>24</w:t>
      </w:r>
      <w:r w:rsidRPr="00932F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25B2" w:rsidRPr="00932FC6" w:rsidRDefault="002625B2">
      <w:pPr>
        <w:rPr>
          <w:sz w:val="24"/>
          <w:szCs w:val="24"/>
        </w:rPr>
      </w:pPr>
    </w:p>
    <w:p w:rsidR="00674287" w:rsidRPr="00932FC6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932FC6" w:rsidRDefault="00502C49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E7753F" w:rsidRPr="00932FC6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D81F2D" w:rsidRPr="00932FC6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F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D81F2D" w:rsidRPr="00932FC6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FC6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932FC6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932FC6" w:rsidRDefault="00674287" w:rsidP="00674287">
      <w:pPr>
        <w:jc w:val="center"/>
        <w:rPr>
          <w:rFonts w:cs="Times New Roman"/>
          <w:sz w:val="24"/>
          <w:szCs w:val="24"/>
        </w:rPr>
      </w:pPr>
    </w:p>
    <w:p w:rsidR="003B7A81" w:rsidRPr="00932FC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FC6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32FC6">
        <w:rPr>
          <w:rFonts w:ascii="Times New Roman" w:hAnsi="Times New Roman" w:cs="Times New Roman"/>
          <w:b/>
          <w:sz w:val="24"/>
          <w:szCs w:val="24"/>
        </w:rPr>
        <w:t> </w:t>
      </w:r>
      <w:r w:rsidRPr="00932FC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32FC6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932FC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1.</w:t>
      </w:r>
      <w:r w:rsidR="00016846" w:rsidRPr="00932FC6">
        <w:rPr>
          <w:rFonts w:ascii="Times New Roman" w:hAnsi="Times New Roman" w:cs="Times New Roman"/>
          <w:sz w:val="24"/>
          <w:szCs w:val="24"/>
        </w:rPr>
        <w:t> 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7B2669">
        <w:rPr>
          <w:rFonts w:ascii="Times New Roman" w:hAnsi="Times New Roman" w:cs="Times New Roman"/>
          <w:sz w:val="24"/>
          <w:szCs w:val="24"/>
        </w:rPr>
        <w:t>главного</w:t>
      </w:r>
      <w:r w:rsidR="007B2669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932FC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FF49EB" w:rsidRPr="00932FC6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932FC6">
        <w:rPr>
          <w:rFonts w:ascii="Times New Roman" w:hAnsi="Times New Roman" w:cs="Times New Roman"/>
          <w:sz w:val="24"/>
          <w:szCs w:val="24"/>
        </w:rPr>
        <w:t>(далее –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502C49">
        <w:rPr>
          <w:rFonts w:ascii="Times New Roman" w:hAnsi="Times New Roman" w:cs="Times New Roman"/>
          <w:sz w:val="24"/>
          <w:szCs w:val="24"/>
        </w:rPr>
        <w:t>главный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932FC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932FC6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41224">
        <w:rPr>
          <w:rFonts w:ascii="Times New Roman" w:hAnsi="Times New Roman" w:cs="Times New Roman"/>
          <w:sz w:val="24"/>
          <w:szCs w:val="24"/>
        </w:rPr>
        <w:t xml:space="preserve">ведущей 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932FC6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932FC6">
        <w:rPr>
          <w:rFonts w:ascii="Times New Roman" w:hAnsi="Times New Roman" w:cs="Times New Roman"/>
          <w:sz w:val="24"/>
          <w:szCs w:val="24"/>
        </w:rPr>
        <w:t>".</w:t>
      </w:r>
    </w:p>
    <w:p w:rsidR="00323B62" w:rsidRPr="00932FC6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932FC6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932FC6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932FC6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932FC6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932FC6">
        <w:rPr>
          <w:rFonts w:ascii="Times New Roman" w:hAnsi="Times New Roman" w:cs="Times New Roman"/>
          <w:sz w:val="24"/>
          <w:szCs w:val="24"/>
        </w:rPr>
        <w:t>9</w:t>
      </w:r>
      <w:r w:rsidR="00B911E0" w:rsidRPr="00B911E0">
        <w:rPr>
          <w:rFonts w:ascii="Times New Roman" w:hAnsi="Times New Roman" w:cs="Times New Roman"/>
          <w:sz w:val="24"/>
          <w:szCs w:val="24"/>
        </w:rPr>
        <w:t>4</w:t>
      </w:r>
      <w:r w:rsidRPr="00932FC6">
        <w:rPr>
          <w:rFonts w:ascii="Times New Roman" w:hAnsi="Times New Roman" w:cs="Times New Roman"/>
          <w:sz w:val="24"/>
          <w:szCs w:val="24"/>
        </w:rPr>
        <w:t>.</w:t>
      </w:r>
    </w:p>
    <w:p w:rsidR="00E5383C" w:rsidRPr="00932FC6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932FC6">
        <w:rPr>
          <w:rFonts w:ascii="Times New Roman" w:hAnsi="Times New Roman" w:cs="Times New Roman"/>
          <w:sz w:val="24"/>
          <w:szCs w:val="24"/>
        </w:rPr>
        <w:t>2.</w:t>
      </w:r>
      <w:r w:rsidR="00016846" w:rsidRPr="00932FC6">
        <w:rPr>
          <w:rFonts w:ascii="Times New Roman" w:hAnsi="Times New Roman" w:cs="Times New Roman"/>
          <w:sz w:val="24"/>
          <w:szCs w:val="24"/>
        </w:rPr>
        <w:t> </w:t>
      </w:r>
      <w:r w:rsidR="00E5383C" w:rsidRPr="00932FC6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7B2669">
        <w:rPr>
          <w:rFonts w:ascii="Times New Roman" w:hAnsi="Times New Roman" w:cs="Times New Roman"/>
          <w:sz w:val="24"/>
          <w:szCs w:val="24"/>
        </w:rPr>
        <w:t>главного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</w:t>
      </w:r>
      <w:r w:rsidR="00016846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sz w:val="24"/>
          <w:szCs w:val="24"/>
        </w:rPr>
        <w:t>р</w:t>
      </w:r>
      <w:r w:rsidR="00D17656" w:rsidRPr="00932FC6">
        <w:rPr>
          <w:rFonts w:ascii="Times New Roman" w:hAnsi="Times New Roman"/>
          <w:bCs/>
          <w:sz w:val="24"/>
          <w:szCs w:val="24"/>
        </w:rPr>
        <w:t xml:space="preserve">егулирование налоговой деятельности.  </w:t>
      </w:r>
    </w:p>
    <w:p w:rsidR="00D17656" w:rsidRPr="00932FC6" w:rsidRDefault="00E5383C" w:rsidP="00D17656">
      <w:pPr>
        <w:pStyle w:val="ConsPlusNormal"/>
        <w:tabs>
          <w:tab w:val="left" w:pos="907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3.</w:t>
      </w:r>
      <w:r w:rsidR="00016846" w:rsidRPr="00932FC6">
        <w:rPr>
          <w:rFonts w:ascii="Times New Roman" w:hAnsi="Times New Roman" w:cs="Times New Roman"/>
          <w:sz w:val="24"/>
          <w:szCs w:val="24"/>
        </w:rPr>
        <w:t> </w:t>
      </w:r>
      <w:r w:rsidRPr="00932FC6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7B2669">
        <w:rPr>
          <w:rFonts w:ascii="Times New Roman" w:hAnsi="Times New Roman" w:cs="Times New Roman"/>
          <w:sz w:val="24"/>
          <w:szCs w:val="24"/>
        </w:rPr>
        <w:t>главного</w:t>
      </w:r>
      <w:r w:rsidR="007B2669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932FC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32FC6">
        <w:rPr>
          <w:rFonts w:ascii="Times New Roman" w:hAnsi="Times New Roman" w:cs="Times New Roman"/>
          <w:sz w:val="24"/>
          <w:szCs w:val="24"/>
        </w:rPr>
        <w:t>:</w:t>
      </w:r>
      <w:r w:rsidR="00B14EB0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в сфере налога на добавленную стоимость», «Осуществление налогового контроля» в части, относящейся к сфере деятельности Федеральной налоговой службы.</w:t>
      </w:r>
    </w:p>
    <w:p w:rsidR="003B7A81" w:rsidRPr="00932FC6" w:rsidRDefault="00016846" w:rsidP="00397C11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4</w:t>
      </w:r>
      <w:r w:rsidR="003B7A81" w:rsidRPr="00932FC6">
        <w:rPr>
          <w:rFonts w:cs="Times New Roman"/>
          <w:sz w:val="24"/>
          <w:szCs w:val="24"/>
        </w:rPr>
        <w:t>.</w:t>
      </w:r>
      <w:r w:rsidRPr="00932FC6">
        <w:rPr>
          <w:rFonts w:cs="Times New Roman"/>
          <w:sz w:val="24"/>
          <w:szCs w:val="24"/>
        </w:rPr>
        <w:t> </w:t>
      </w:r>
      <w:r w:rsidR="00397C11" w:rsidRPr="00932FC6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B2669">
        <w:rPr>
          <w:rFonts w:cs="Times New Roman"/>
          <w:sz w:val="24"/>
          <w:szCs w:val="24"/>
        </w:rPr>
        <w:t>главного</w:t>
      </w:r>
      <w:r w:rsidR="007B2669" w:rsidRPr="00932FC6">
        <w:rPr>
          <w:rFonts w:cs="Times New Roman"/>
          <w:sz w:val="24"/>
          <w:szCs w:val="24"/>
        </w:rPr>
        <w:t xml:space="preserve"> </w:t>
      </w:r>
      <w:r w:rsidR="007D14F3" w:rsidRPr="00932FC6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932FC6">
        <w:rPr>
          <w:rFonts w:cs="Times New Roman"/>
          <w:sz w:val="24"/>
          <w:szCs w:val="24"/>
        </w:rPr>
        <w:t xml:space="preserve">осуществляются </w:t>
      </w:r>
      <w:r w:rsidR="00C150A3" w:rsidRPr="00932FC6">
        <w:rPr>
          <w:rFonts w:cs="Times New Roman"/>
          <w:sz w:val="24"/>
          <w:szCs w:val="24"/>
        </w:rPr>
        <w:t>начальником Инспекции</w:t>
      </w:r>
      <w:r w:rsidR="003B7A81" w:rsidRPr="00932FC6">
        <w:rPr>
          <w:rFonts w:cs="Times New Roman"/>
          <w:sz w:val="24"/>
          <w:szCs w:val="24"/>
        </w:rPr>
        <w:t>.</w:t>
      </w:r>
    </w:p>
    <w:p w:rsidR="001A6BC0" w:rsidRPr="00932FC6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5.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502C49">
        <w:rPr>
          <w:rFonts w:ascii="Times New Roman" w:hAnsi="Times New Roman" w:cs="Times New Roman"/>
          <w:sz w:val="24"/>
          <w:szCs w:val="24"/>
        </w:rPr>
        <w:t>Главный</w:t>
      </w:r>
      <w:r w:rsidR="00502C49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FF49EB" w:rsidRPr="00932FC6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sz w:val="24"/>
          <w:szCs w:val="24"/>
        </w:rPr>
        <w:t xml:space="preserve">контрольно-аналитического отдела </w:t>
      </w:r>
      <w:r w:rsidR="00FF49EB" w:rsidRPr="00932FC6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932FC6">
        <w:rPr>
          <w:rFonts w:ascii="Times New Roman" w:hAnsi="Times New Roman" w:cs="Times New Roman"/>
          <w:sz w:val="24"/>
          <w:szCs w:val="24"/>
        </w:rPr>
        <w:t>.</w:t>
      </w:r>
      <w:r w:rsidR="00FF49EB" w:rsidRPr="00932FC6">
        <w:rPr>
          <w:rFonts w:cs="Times New Roman"/>
          <w:sz w:val="24"/>
          <w:szCs w:val="24"/>
        </w:rPr>
        <w:t xml:space="preserve"> </w:t>
      </w:r>
    </w:p>
    <w:p w:rsidR="003B7A81" w:rsidRPr="00932FC6" w:rsidRDefault="003B7A81" w:rsidP="00AA150C">
      <w:pPr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FC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32FC6">
        <w:rPr>
          <w:rFonts w:ascii="Times New Roman" w:hAnsi="Times New Roman" w:cs="Times New Roman"/>
          <w:b/>
          <w:sz w:val="24"/>
          <w:szCs w:val="24"/>
        </w:rPr>
        <w:t> </w:t>
      </w:r>
      <w:r w:rsidRPr="00932FC6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32FC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32F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36DBD" w:rsidRPr="00536DBD" w:rsidRDefault="00536DBD" w:rsidP="00536DBD">
      <w:pPr>
        <w:widowControl w:val="0"/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 xml:space="preserve">6. Для замещения должности </w:t>
      </w:r>
      <w:r w:rsidR="00041224">
        <w:rPr>
          <w:rFonts w:cs="Times New Roman"/>
          <w:sz w:val="24"/>
          <w:szCs w:val="24"/>
        </w:rPr>
        <w:t>главного</w:t>
      </w:r>
      <w:r w:rsidR="00041224" w:rsidRPr="00932FC6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536DBD">
        <w:rPr>
          <w:rFonts w:cs="Times New Roman"/>
          <w:sz w:val="24"/>
          <w:szCs w:val="24"/>
        </w:rPr>
        <w:t xml:space="preserve"> отдела Инспекции устанавливаются следующие квалификационные требования.</w:t>
      </w:r>
    </w:p>
    <w:p w:rsidR="00536DBD" w:rsidRPr="00536DBD" w:rsidRDefault="00536DBD" w:rsidP="00536DBD">
      <w:pPr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>6.1. Требования к уровню профессионального образования: высшее образования, бакалавр.</w:t>
      </w:r>
    </w:p>
    <w:p w:rsidR="00536DBD" w:rsidRPr="00536DBD" w:rsidRDefault="00536DBD" w:rsidP="00536D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DBD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536DBD">
        <w:rPr>
          <w:rFonts w:ascii="Times New Roman" w:hAnsi="Times New Roman" w:cs="Times New Roman"/>
          <w:sz w:val="24"/>
          <w:szCs w:val="24"/>
        </w:rPr>
        <w:t xml:space="preserve">требования к знанию государственного языка Российской Федерации (русского языка); требования к знаниям основ </w:t>
      </w:r>
      <w:hyperlink r:id="rId8" w:history="1">
        <w:r w:rsidRPr="00536DBD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536DBD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технологий.</w:t>
      </w:r>
    </w:p>
    <w:p w:rsidR="00536DBD" w:rsidRPr="00536DBD" w:rsidRDefault="00536DBD" w:rsidP="00536D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DBD">
        <w:rPr>
          <w:rFonts w:ascii="Times New Roman" w:hAnsi="Times New Roman" w:cs="Times New Roman"/>
          <w:sz w:val="24"/>
          <w:szCs w:val="24"/>
        </w:rPr>
        <w:t>Управленческие умения: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536DBD" w:rsidRPr="00536DBD" w:rsidRDefault="00536DBD" w:rsidP="00536DBD">
      <w:pPr>
        <w:widowControl w:val="0"/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>6.3. Наличие профессиональных знаний:</w:t>
      </w:r>
    </w:p>
    <w:p w:rsidR="00536DBD" w:rsidRPr="00536DBD" w:rsidRDefault="00536DBD" w:rsidP="00536DBD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>6.3.1. </w:t>
      </w:r>
      <w:r w:rsidR="002805BC">
        <w:rPr>
          <w:rFonts w:cs="Times New Roman"/>
          <w:sz w:val="24"/>
          <w:szCs w:val="24"/>
        </w:rPr>
        <w:t>П</w:t>
      </w:r>
      <w:r w:rsidR="002805BC" w:rsidRPr="00536DBD">
        <w:rPr>
          <w:rFonts w:cs="Times New Roman"/>
          <w:sz w:val="24"/>
          <w:szCs w:val="24"/>
        </w:rPr>
        <w:t xml:space="preserve">исьмо ФНС России от 11.08.2017 № ЕД-5-15/2221дсп «Временный порядок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отработке </w:t>
      </w:r>
      <w:r w:rsidR="002805BC" w:rsidRPr="00536DBD">
        <w:rPr>
          <w:rFonts w:cs="Times New Roman"/>
          <w:sz w:val="24"/>
          <w:szCs w:val="24"/>
        </w:rPr>
        <w:lastRenderedPageBreak/>
        <w:t>«сложных» Расхождений», письмо ФНС России от 10.08.2018 № ЕД-5-2/2395дсп «Регламент  взаимодействия  налоговых органов  при отработке расхождений»,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стоимость",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2805BC">
        <w:rPr>
          <w:rFonts w:cs="Times New Roman"/>
          <w:sz w:val="24"/>
          <w:szCs w:val="24"/>
        </w:rPr>
        <w:t xml:space="preserve"> стоимость в электронной форме". </w:t>
      </w:r>
      <w:r w:rsidRPr="00536DBD">
        <w:rPr>
          <w:rFonts w:cs="Times New Roman"/>
          <w:sz w:val="24"/>
          <w:szCs w:val="24"/>
        </w:rPr>
        <w:t>В сфере законодательства Российской Федерации:  Налоговый кодекс Российской Федерации, Кодекс об административных правонарушениях, В сфере законодательства Российской Федерации: приказ МВД России N 495 и ФНС России N ММ-7-2-347 от 30 июня 2009 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 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 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</w:t>
      </w:r>
      <w:r w:rsidR="002805BC">
        <w:rPr>
          <w:rFonts w:cs="Times New Roman"/>
          <w:sz w:val="24"/>
          <w:szCs w:val="24"/>
        </w:rPr>
        <w:t>.</w:t>
      </w:r>
    </w:p>
    <w:p w:rsidR="00536DBD" w:rsidRPr="00536DBD" w:rsidRDefault="00041224" w:rsidP="00536DBD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Главный г</w:t>
      </w:r>
      <w:r w:rsidR="00536DBD" w:rsidRPr="00536DBD">
        <w:rPr>
          <w:rFonts w:cs="Times New Roman"/>
          <w:sz w:val="24"/>
          <w:szCs w:val="24"/>
        </w:rPr>
        <w:t>осударственный налоговый инспектор отдела Инспекции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36DBD" w:rsidRPr="00536DBD" w:rsidRDefault="00536DBD" w:rsidP="00536DBD">
      <w:pPr>
        <w:tabs>
          <w:tab w:val="left" w:pos="9033"/>
        </w:tabs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 xml:space="preserve">6.3.2. Иные профессиональные знания: </w:t>
      </w:r>
    </w:p>
    <w:p w:rsidR="00536DBD" w:rsidRPr="00536DBD" w:rsidRDefault="00536DBD" w:rsidP="00536DBD">
      <w:pPr>
        <w:pStyle w:val="ConsPlusNormal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36D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понятие "налоговый контроль";  особенности проведения камеральных налоговых проверок, в т. ч. консолидированной группы налогоплательщиков;   порядок и сроки проведения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камеральных налоговых проверок.</w:t>
      </w:r>
    </w:p>
    <w:p w:rsidR="00536DBD" w:rsidRPr="00536DBD" w:rsidRDefault="00536DBD" w:rsidP="00536DBD">
      <w:pPr>
        <w:pStyle w:val="ConsPlusNormal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36D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Знание возможностей и особенностей применения, современных информационно-коммуникационных технологий в части функций отдела, разработка проектов локальных </w:t>
      </w:r>
      <w:r w:rsidRPr="00536D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 xml:space="preserve">нормативных правовых актов;  </w:t>
      </w:r>
    </w:p>
    <w:p w:rsidR="00536DBD" w:rsidRPr="00536DBD" w:rsidRDefault="00536DBD" w:rsidP="00536DBD">
      <w:pPr>
        <w:pStyle w:val="ConsPlusNormal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36D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Взаимодействие с государственными органами и организациями; ведения деловых переговоров; публичного выступления; делового письма, работы со служебными документами; подготовки проектов нормативных актов и методических указаний по вопросам применения законодательства; формирования предложений по совершенствованию действующего законодательства;</w:t>
      </w:r>
    </w:p>
    <w:p w:rsidR="00041224" w:rsidRDefault="00536DBD" w:rsidP="00536DBD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36DBD">
        <w:rPr>
          <w:rFonts w:ascii="Times New Roman" w:hAnsi="Times New Roman" w:cs="Times New Roman"/>
          <w:spacing w:val="-2"/>
          <w:sz w:val="24"/>
          <w:szCs w:val="24"/>
        </w:rPr>
        <w:t xml:space="preserve">6.4. Наличие функциональных знаний: понятие нормы права, нормативного правового акта, правоотношений и их признаков; обязанность государственных органов, предоставляющих государственные услуги;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 </w:t>
      </w:r>
    </w:p>
    <w:p w:rsidR="00536DBD" w:rsidRPr="00536DBD" w:rsidRDefault="00536DBD" w:rsidP="00536D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DBD">
        <w:rPr>
          <w:rFonts w:ascii="Times New Roman" w:hAnsi="Times New Roman" w:cs="Times New Roman"/>
          <w:sz w:val="24"/>
          <w:szCs w:val="24"/>
        </w:rPr>
        <w:t xml:space="preserve"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536DBD" w:rsidRPr="00536DBD" w:rsidRDefault="00536DBD" w:rsidP="00536DBD">
      <w:pPr>
        <w:widowControl w:val="0"/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 xml:space="preserve">6.6. Наличие профессиональных умений: </w:t>
      </w:r>
    </w:p>
    <w:p w:rsidR="00536DBD" w:rsidRPr="00536DBD" w:rsidRDefault="00536DBD" w:rsidP="00536DBD">
      <w:pPr>
        <w:widowControl w:val="0"/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>проведения мероприятий налогового контроля;</w:t>
      </w:r>
    </w:p>
    <w:p w:rsidR="00536DBD" w:rsidRPr="00536DBD" w:rsidRDefault="00536DBD" w:rsidP="00536DBD">
      <w:pPr>
        <w:widowControl w:val="0"/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>осуществление анализа финансово-хозяйственной деятельности;</w:t>
      </w:r>
    </w:p>
    <w:p w:rsidR="00536DBD" w:rsidRPr="00536DBD" w:rsidRDefault="00536DBD" w:rsidP="00536DBD">
      <w:pPr>
        <w:widowControl w:val="0"/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 xml:space="preserve">практика применения законодательства Российской Федерации; </w:t>
      </w:r>
    </w:p>
    <w:p w:rsidR="00536DBD" w:rsidRPr="00536DBD" w:rsidRDefault="00536DBD" w:rsidP="00536DBD">
      <w:pPr>
        <w:pStyle w:val="Default"/>
        <w:ind w:firstLine="567"/>
        <w:jc w:val="both"/>
      </w:pPr>
      <w:r w:rsidRPr="00536DBD">
        <w:t xml:space="preserve">6.7. Наличие функциональных умений: разработка, рассмотрение и согласование проектов нормативных правовых актов и других документов при проведении проверки налога на добавленную стоимость; </w:t>
      </w:r>
      <w:r w:rsidRPr="00536DBD">
        <w:rPr>
          <w:color w:val="auto"/>
        </w:rPr>
        <w:t>подготовка аналитических, информационных и других материалов; хранение документов в соответствии с требованиями законодательства Российской Федерации и локальными нормативными актами организации; работа с информационными системами и базами данных;</w:t>
      </w:r>
      <w:r w:rsidRPr="00536DBD">
        <w:t xml:space="preserve"> подготовка и участие в мероприятиях налогового контроля, направленных на устранение нарушений налогового законодательства.</w:t>
      </w:r>
    </w:p>
    <w:p w:rsidR="00EC422D" w:rsidRDefault="00EC422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III.</w:t>
      </w:r>
      <w:r w:rsidR="007B0EB1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F05CF7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7</w:t>
      </w:r>
      <w:r w:rsidR="003B7A81" w:rsidRPr="00932FC6">
        <w:rPr>
          <w:rFonts w:cs="Times New Roman"/>
          <w:sz w:val="24"/>
          <w:szCs w:val="24"/>
        </w:rPr>
        <w:t>.</w:t>
      </w:r>
      <w:r w:rsidR="007B0EB1" w:rsidRPr="00932FC6">
        <w:rPr>
          <w:rFonts w:cs="Times New Roman"/>
          <w:sz w:val="24"/>
          <w:szCs w:val="24"/>
        </w:rPr>
        <w:t> </w:t>
      </w:r>
      <w:r w:rsidR="003B7A81" w:rsidRPr="00932FC6">
        <w:rPr>
          <w:rFonts w:cs="Times New Roman"/>
          <w:sz w:val="24"/>
          <w:szCs w:val="24"/>
        </w:rPr>
        <w:t xml:space="preserve">Основные права и обязанности </w:t>
      </w:r>
      <w:r w:rsidR="007B2669">
        <w:rPr>
          <w:rFonts w:cs="Times New Roman"/>
          <w:sz w:val="24"/>
          <w:szCs w:val="24"/>
        </w:rPr>
        <w:t>главного</w:t>
      </w:r>
      <w:r w:rsidR="007B2669" w:rsidRPr="00932FC6">
        <w:rPr>
          <w:rFonts w:cs="Times New Roman"/>
          <w:sz w:val="24"/>
          <w:szCs w:val="24"/>
        </w:rPr>
        <w:t xml:space="preserve"> </w:t>
      </w:r>
      <w:r w:rsidR="007D14F3" w:rsidRPr="00932FC6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932FC6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932FC6">
        <w:rPr>
          <w:rFonts w:cs="Times New Roman"/>
          <w:sz w:val="24"/>
          <w:szCs w:val="24"/>
        </w:rPr>
        <w:t xml:space="preserve">16, </w:t>
      </w:r>
      <w:r w:rsidR="003B7A81" w:rsidRPr="00932FC6">
        <w:rPr>
          <w:rFonts w:cs="Times New Roman"/>
          <w:sz w:val="24"/>
          <w:szCs w:val="24"/>
        </w:rPr>
        <w:t>17, 18</w:t>
      </w:r>
      <w:r w:rsidR="0051643B" w:rsidRPr="00932FC6">
        <w:rPr>
          <w:rFonts w:cs="Times New Roman"/>
          <w:sz w:val="24"/>
          <w:szCs w:val="24"/>
        </w:rPr>
        <w:t>, 19, 20, 20.1</w:t>
      </w:r>
      <w:r w:rsidR="003B7A81" w:rsidRPr="00932FC6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932FC6">
        <w:rPr>
          <w:rFonts w:cs="Times New Roman"/>
          <w:sz w:val="24"/>
          <w:szCs w:val="24"/>
        </w:rPr>
        <w:t>.07.</w:t>
      </w:r>
      <w:r w:rsidR="003B7A81" w:rsidRPr="00932FC6">
        <w:rPr>
          <w:rFonts w:cs="Times New Roman"/>
          <w:sz w:val="24"/>
          <w:szCs w:val="24"/>
        </w:rPr>
        <w:t>2004 №</w:t>
      </w:r>
      <w:r w:rsidR="003314B0" w:rsidRPr="00932FC6">
        <w:rPr>
          <w:rFonts w:cs="Times New Roman"/>
          <w:sz w:val="24"/>
          <w:szCs w:val="24"/>
        </w:rPr>
        <w:t> </w:t>
      </w:r>
      <w:r w:rsidR="003B7A81" w:rsidRPr="00932FC6">
        <w:rPr>
          <w:rFonts w:cs="Times New Roman"/>
          <w:sz w:val="24"/>
          <w:szCs w:val="24"/>
        </w:rPr>
        <w:t>79-ФЗ</w:t>
      </w:r>
      <w:r w:rsidR="00D75100" w:rsidRPr="00932FC6">
        <w:rPr>
          <w:rFonts w:cs="Times New Roman"/>
          <w:sz w:val="24"/>
          <w:szCs w:val="24"/>
        </w:rPr>
        <w:t xml:space="preserve"> </w:t>
      </w:r>
      <w:r w:rsidR="003B7A81" w:rsidRPr="00932FC6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932FC6" w:rsidRDefault="00F05CF7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8. </w:t>
      </w:r>
      <w:r w:rsidR="009D5A89" w:rsidRPr="00932FC6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932FC6">
        <w:rPr>
          <w:rFonts w:cs="Times New Roman"/>
          <w:sz w:val="24"/>
          <w:szCs w:val="24"/>
        </w:rPr>
        <w:t>Инспекцию</w:t>
      </w:r>
      <w:r w:rsidR="00EC3748" w:rsidRPr="00932FC6">
        <w:rPr>
          <w:rFonts w:cs="Times New Roman"/>
          <w:sz w:val="24"/>
          <w:szCs w:val="24"/>
        </w:rPr>
        <w:t xml:space="preserve">, </w:t>
      </w:r>
      <w:r w:rsidR="00502C49" w:rsidRPr="00502C49">
        <w:rPr>
          <w:rFonts w:cs="Times New Roman"/>
          <w:sz w:val="24"/>
          <w:szCs w:val="24"/>
        </w:rPr>
        <w:t xml:space="preserve">главный </w:t>
      </w:r>
      <w:r w:rsidR="007D14F3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7656" w:rsidRPr="00932FC6">
        <w:rPr>
          <w:rFonts w:cs="Times New Roman"/>
          <w:sz w:val="24"/>
          <w:szCs w:val="24"/>
        </w:rPr>
        <w:t>контрольно-аналитического отдела</w:t>
      </w:r>
      <w:r w:rsidR="00EC3748" w:rsidRPr="00932FC6">
        <w:rPr>
          <w:rFonts w:cs="Times New Roman"/>
          <w:sz w:val="24"/>
          <w:szCs w:val="24"/>
        </w:rPr>
        <w:t>:</w:t>
      </w:r>
      <w:r w:rsidR="00FD6110" w:rsidRPr="00932FC6">
        <w:rPr>
          <w:rFonts w:cs="Times New Roman"/>
          <w:sz w:val="24"/>
          <w:szCs w:val="24"/>
        </w:rPr>
        <w:t xml:space="preserve"> 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осуществляет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уплаты налога на добавленную стоимость (далее НДС).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проводит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и по ним необходимо осуществлять поиск предполагаемых «выгодоприобретателей».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передает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инициирует проведения мероприятий оперативного контроля.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выявляет и пресекает схемы уклонения от налогообложения.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формирует и направляет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– Управление) заключения по проведенным мероприятиям налогового контроля в отношении участников схем уклонения от налогообложения.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осуществляет взаимодействие с правоохранительными органами и иными контролирующими органами в рамках установленной сферы деятельности.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- оформляет заключения о необходимости включения налогоплательщиков-организаций в </w:t>
      </w:r>
      <w:r w:rsidRPr="00932FC6">
        <w:rPr>
          <w:rFonts w:ascii="Times New Roman" w:hAnsi="Times New Roman" w:cs="Times New Roman"/>
          <w:sz w:val="24"/>
          <w:szCs w:val="24"/>
        </w:rPr>
        <w:lastRenderedPageBreak/>
        <w:t>план выездных налоговых проверок с отражением предпроверочного анализа ФХД деятельности;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осуществляет взаимодействие между структурными подразделениями территориального налогового органа.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анализирует и систематизирует все выявленные с использованием ПК «АСК НДС-2» расхождения в территориальном налоговом органе, причины их образования, и разрабатывает предложения по их устранению.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анализирует модели поведения участников схем уклонения от налогообложения.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разрабатывает предложения по внесению изменений в налоговое законодательство и единым подходам к проверке в рамках установленной компетенции.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обеспечивает актуализацию информационных ресурсов территориального налогового органа в рамках установленной сферы деятельности.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осуществляет иные функций, предусмотренные Налоговым кодексом, законодательством Российской Федерации и иными нормативными правовыми актами.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работает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участвует в экономической учебе по вопросам налогового законодательства;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соблюдает установленные в Инспекции режимы: пропускного, внутри объектового и пожарной безопасности, а также выполнение требований по соблюдению личной безопасности при выполнении своих личных обязанностей;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соблюдает требования руководящих документов по защите информации;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выполняет план работы отдела, ведение делопроизводства, обеспечение сохранности документов;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замещает отдельных работников отдела в случае их отсутствия;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знает инструкции на рабочие места РМ 10-2-1,РМ 10-3-1,РМ 10-4-1,РМ 10-5-1 и выполняет их;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осуществляет на постоянной основе самостоятельный контроль с использованием базы данных ЭОД местного уровня, Lotus Notes, АИС Налог-3 и других информационных ресурсов.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выполняет контрольные задания УФНС России по Свердловской области;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строго выполняет основные обязанности государственного служащего, определенные ст.15 Федерального закона от 27.07.2004  № 79-ФЗ «О  государственной   гражданской службе Российской Федерации», соблюдает  ограничения, установленные ст. 16 Федерального закона от 27.07.2007 № 79-ФЗ;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 xml:space="preserve"> уведомляет руководство инспекции, органы прокуратуры или другие 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   возникшем конфликте интересов или о возможности его возникновения, как только мне станет об этом известно;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при владении ценными бумагами, акциями (долями участия, паями в уставных (складочных) капиталах   организаций),    в   целях     предотвращения  конфликта интересов, передает, принадлежащие   ценные бумаги, 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в течение двух лет после увольнения с государственной службы 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проходит  государственную дактилоскопическую регистрацию;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при работе с УБД к ФИР соблюдает режимные ограничения установленные инструкцией по работе с УДФИР;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 xml:space="preserve">участвует в проведении мероприятий по ГО, выполняет обязанности лиц, назначенных </w:t>
      </w:r>
      <w:r w:rsidRPr="00932FC6">
        <w:rPr>
          <w:rFonts w:ascii="Times New Roman" w:hAnsi="Times New Roman" w:cs="Times New Roman"/>
          <w:sz w:val="24"/>
          <w:szCs w:val="24"/>
        </w:rPr>
        <w:lastRenderedPageBreak/>
        <w:t>в нештатные формирования, создаваемые в инспекции;</w:t>
      </w:r>
    </w:p>
    <w:p w:rsidR="00D1765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F137DA" w:rsidRPr="00F137DA" w:rsidRDefault="00F137DA" w:rsidP="00F137DA">
      <w:pPr>
        <w:widowControl w:val="0"/>
        <w:rPr>
          <w:sz w:val="24"/>
          <w:szCs w:val="24"/>
        </w:rPr>
      </w:pPr>
      <w:r w:rsidRPr="00F137DA">
        <w:rPr>
          <w:sz w:val="24"/>
          <w:szCs w:val="24"/>
        </w:rPr>
        <w:t>-  сообщает в отдел безопасности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 xml:space="preserve">выполняет требования по порядку использования устройств сотовой, пейджинговой и транкинговой связи в месте расположения инспекции; 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регион", «АИС» и др. ПК используемых в инспекции;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систематически изучает налоговое и правовое законодательство, повышает свою квалификацию;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обеспечивает соблюдение и защиту прав и законных интересов граждан;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действует в строгом соответствии с Налоговым Кодексом и иными федеральными законами;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реализовывает в пределах своей компетенции права и обязанности налоговых органов;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содержит рабочее место в чистоте и порядке;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выполняет другие поручения начальника отдела, руководства инспекции.</w:t>
      </w:r>
    </w:p>
    <w:p w:rsidR="00057CCC" w:rsidRPr="00932FC6" w:rsidRDefault="00D17656" w:rsidP="00057CCC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- </w:t>
      </w:r>
      <w:r w:rsidR="007B2669">
        <w:rPr>
          <w:rFonts w:cs="Times New Roman"/>
          <w:sz w:val="24"/>
          <w:szCs w:val="24"/>
        </w:rPr>
        <w:t xml:space="preserve">соблюдает </w:t>
      </w:r>
      <w:r w:rsidR="00057CCC" w:rsidRPr="00932FC6">
        <w:rPr>
          <w:rFonts w:cs="Times New Roman"/>
          <w:sz w:val="24"/>
          <w:szCs w:val="24"/>
        </w:rPr>
        <w:t>правила и нормы охраны труда и техники безопасности;</w:t>
      </w:r>
    </w:p>
    <w:p w:rsidR="00057CCC" w:rsidRPr="00932FC6" w:rsidRDefault="00D17656" w:rsidP="00057CCC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- </w:t>
      </w:r>
      <w:r w:rsidR="00057CCC" w:rsidRPr="00932FC6">
        <w:rPr>
          <w:rFonts w:cs="Times New Roman"/>
          <w:sz w:val="24"/>
          <w:szCs w:val="24"/>
        </w:rPr>
        <w:t>бере</w:t>
      </w:r>
      <w:r w:rsidR="007B2669">
        <w:rPr>
          <w:rFonts w:cs="Times New Roman"/>
          <w:sz w:val="24"/>
          <w:szCs w:val="24"/>
        </w:rPr>
        <w:t>жет</w:t>
      </w:r>
      <w:r w:rsidR="00057CCC" w:rsidRPr="00932FC6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</w:t>
      </w:r>
      <w:r w:rsidR="007B2669">
        <w:rPr>
          <w:rFonts w:cs="Times New Roman"/>
          <w:sz w:val="24"/>
          <w:szCs w:val="24"/>
        </w:rPr>
        <w:t>стных обязанностей, обеспечивает</w:t>
      </w:r>
      <w:r w:rsidR="00057CCC" w:rsidRPr="00932FC6">
        <w:rPr>
          <w:rFonts w:cs="Times New Roman"/>
          <w:sz w:val="24"/>
          <w:szCs w:val="24"/>
        </w:rPr>
        <w:t xml:space="preserve"> его целевое использование;</w:t>
      </w:r>
      <w:r w:rsidR="00D339AA" w:rsidRPr="00932FC6">
        <w:rPr>
          <w:rFonts w:cs="Times New Roman"/>
          <w:sz w:val="24"/>
          <w:szCs w:val="24"/>
        </w:rPr>
        <w:t xml:space="preserve"> </w:t>
      </w:r>
    </w:p>
    <w:p w:rsidR="00057CCC" w:rsidRPr="00932FC6" w:rsidRDefault="00D17656" w:rsidP="00057CCC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- </w:t>
      </w:r>
      <w:r w:rsidR="007B2669">
        <w:rPr>
          <w:rFonts w:cs="Times New Roman"/>
          <w:sz w:val="24"/>
          <w:szCs w:val="24"/>
        </w:rPr>
        <w:t>обеспечивает</w:t>
      </w:r>
      <w:r w:rsidR="00057CCC" w:rsidRPr="00932FC6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932FC6" w:rsidRDefault="00D17656" w:rsidP="00057CCC">
      <w:pPr>
        <w:shd w:val="clear" w:color="auto" w:fill="FFFFFF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- </w:t>
      </w:r>
      <w:r w:rsidR="007B2669">
        <w:rPr>
          <w:rFonts w:cs="Times New Roman"/>
          <w:sz w:val="24"/>
          <w:szCs w:val="24"/>
        </w:rPr>
        <w:t xml:space="preserve">осуществляет </w:t>
      </w:r>
      <w:r w:rsidR="00057CCC" w:rsidRPr="00932FC6">
        <w:rPr>
          <w:rFonts w:cs="Times New Roman"/>
          <w:sz w:val="24"/>
          <w:szCs w:val="24"/>
        </w:rPr>
        <w:t>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932FC6">
        <w:rPr>
          <w:rFonts w:cs="Times New Roman"/>
          <w:sz w:val="24"/>
          <w:szCs w:val="24"/>
        </w:rPr>
        <w:t xml:space="preserve">  </w:t>
      </w:r>
    </w:p>
    <w:p w:rsidR="00C768AB" w:rsidRPr="00932FC6" w:rsidRDefault="00681090" w:rsidP="00C768AB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932FC6">
        <w:rPr>
          <w:rFonts w:cs="Times New Roman"/>
          <w:sz w:val="24"/>
          <w:szCs w:val="24"/>
        </w:rPr>
        <w:t xml:space="preserve"> </w:t>
      </w:r>
      <w:r w:rsidR="00502C49">
        <w:rPr>
          <w:rFonts w:cs="Times New Roman"/>
          <w:sz w:val="24"/>
          <w:szCs w:val="24"/>
        </w:rPr>
        <w:t>главный</w:t>
      </w:r>
      <w:r w:rsidR="00502C49" w:rsidRPr="00932FC6">
        <w:rPr>
          <w:rFonts w:cs="Times New Roman"/>
          <w:sz w:val="24"/>
          <w:szCs w:val="24"/>
        </w:rPr>
        <w:t xml:space="preserve"> </w:t>
      </w:r>
      <w:r w:rsidR="007D14F3" w:rsidRPr="00932FC6">
        <w:rPr>
          <w:rFonts w:cs="Times New Roman"/>
          <w:sz w:val="24"/>
          <w:szCs w:val="24"/>
        </w:rPr>
        <w:lastRenderedPageBreak/>
        <w:t xml:space="preserve">государственный налоговый инспектор </w:t>
      </w:r>
      <w:r w:rsidR="00D1572F" w:rsidRPr="00932FC6">
        <w:rPr>
          <w:rFonts w:cs="Times New Roman"/>
          <w:sz w:val="24"/>
          <w:szCs w:val="24"/>
        </w:rPr>
        <w:t>имеет право:</w:t>
      </w:r>
      <w:r w:rsidR="00C768AB" w:rsidRPr="00932FC6">
        <w:rPr>
          <w:rFonts w:cs="Times New Roman"/>
          <w:sz w:val="24"/>
          <w:szCs w:val="24"/>
        </w:rPr>
        <w:t xml:space="preserve"> 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защиту сведений о гражданском служащем;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должностной рост на конкурсной основе;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членство в профессиональном союзе;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проведение по его заявлению служебной проверки;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защиту своих прав и законных интересов на гражданской службе, включая обжалование в суд их нарушения;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государственное пенсионное обеспечение в соответствии с федеральным законом.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вносить предложения по улучшению и совершенствованию организации работы на своем рабочем месте;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пользования».</w:t>
      </w:r>
    </w:p>
    <w:p w:rsidR="00C768AB" w:rsidRPr="00932FC6" w:rsidRDefault="00FE70C4" w:rsidP="00C768AB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10</w:t>
      </w:r>
      <w:r w:rsidR="00C768AB" w:rsidRPr="00932FC6">
        <w:rPr>
          <w:rFonts w:cs="Times New Roman"/>
          <w:sz w:val="24"/>
          <w:szCs w:val="24"/>
        </w:rPr>
        <w:t>.</w:t>
      </w:r>
      <w:r w:rsidR="007D14F3" w:rsidRPr="00932FC6">
        <w:rPr>
          <w:rFonts w:cs="Times New Roman"/>
          <w:sz w:val="24"/>
          <w:szCs w:val="24"/>
        </w:rPr>
        <w:t xml:space="preserve"> </w:t>
      </w:r>
      <w:r w:rsidR="00502C49">
        <w:rPr>
          <w:rFonts w:cs="Times New Roman"/>
          <w:sz w:val="24"/>
          <w:szCs w:val="24"/>
        </w:rPr>
        <w:t>Главный</w:t>
      </w:r>
      <w:r w:rsidR="00502C49" w:rsidRPr="00932FC6">
        <w:rPr>
          <w:rFonts w:cs="Times New Roman"/>
          <w:sz w:val="24"/>
          <w:szCs w:val="24"/>
        </w:rPr>
        <w:t xml:space="preserve"> </w:t>
      </w:r>
      <w:r w:rsidR="007D14F3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C768AB" w:rsidRPr="00932FC6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</w:t>
      </w:r>
      <w:r w:rsidR="00C768AB" w:rsidRPr="00932FC6">
        <w:rPr>
          <w:rFonts w:cs="Times New Roman"/>
          <w:sz w:val="24"/>
          <w:szCs w:val="24"/>
        </w:rPr>
        <w:lastRenderedPageBreak/>
        <w:t>Федеральной налоговой службе,  положением о Межрайонной инспекции Федеральной налоговой службы № 31 по Свердловской области, положением о</w:t>
      </w:r>
      <w:r w:rsidR="00D17656" w:rsidRPr="00932FC6">
        <w:rPr>
          <w:rFonts w:cs="Times New Roman"/>
          <w:sz w:val="24"/>
          <w:szCs w:val="24"/>
        </w:rPr>
        <w:t xml:space="preserve"> контрольно-аналитическом </w:t>
      </w:r>
      <w:r w:rsidR="00C768AB" w:rsidRPr="00932FC6">
        <w:rPr>
          <w:rFonts w:cs="Times New Roman"/>
          <w:sz w:val="24"/>
          <w:szCs w:val="24"/>
        </w:rPr>
        <w:t>отделе,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C768AB" w:rsidRPr="00932FC6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932FC6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11</w:t>
      </w:r>
      <w:r w:rsidR="003B7A81" w:rsidRPr="00932FC6">
        <w:rPr>
          <w:rFonts w:cs="Times New Roman"/>
          <w:sz w:val="24"/>
          <w:szCs w:val="24"/>
        </w:rPr>
        <w:t>.</w:t>
      </w:r>
      <w:r w:rsidR="003314B0" w:rsidRPr="00932FC6">
        <w:rPr>
          <w:rFonts w:cs="Times New Roman"/>
          <w:sz w:val="24"/>
          <w:szCs w:val="24"/>
        </w:rPr>
        <w:t> </w:t>
      </w:r>
      <w:r w:rsidR="00502C49">
        <w:rPr>
          <w:rFonts w:cs="Times New Roman"/>
          <w:sz w:val="24"/>
          <w:szCs w:val="24"/>
        </w:rPr>
        <w:t>Главный</w:t>
      </w:r>
      <w:r w:rsidR="00502C49" w:rsidRPr="00932FC6">
        <w:rPr>
          <w:rFonts w:cs="Times New Roman"/>
          <w:sz w:val="24"/>
          <w:szCs w:val="24"/>
        </w:rPr>
        <w:t xml:space="preserve"> </w:t>
      </w:r>
      <w:r w:rsidR="007D14F3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3B7A81" w:rsidRPr="00932FC6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932FC6">
        <w:rPr>
          <w:rFonts w:cs="Times New Roman"/>
          <w:sz w:val="24"/>
          <w:szCs w:val="24"/>
        </w:rPr>
        <w:t xml:space="preserve"> </w:t>
      </w:r>
      <w:r w:rsidR="00E45E47" w:rsidRPr="00932FC6">
        <w:rPr>
          <w:rFonts w:cs="Times New Roman"/>
          <w:bCs/>
          <w:sz w:val="24"/>
          <w:szCs w:val="24"/>
        </w:rPr>
        <w:t xml:space="preserve">Кроме того, </w:t>
      </w:r>
      <w:r w:rsidR="00502C49">
        <w:rPr>
          <w:rFonts w:cs="Times New Roman"/>
          <w:sz w:val="24"/>
          <w:szCs w:val="24"/>
        </w:rPr>
        <w:t>главный</w:t>
      </w:r>
      <w:r w:rsidR="00502C49" w:rsidRPr="00932FC6">
        <w:rPr>
          <w:rFonts w:cs="Times New Roman"/>
          <w:sz w:val="24"/>
          <w:szCs w:val="24"/>
        </w:rPr>
        <w:t xml:space="preserve"> </w:t>
      </w:r>
      <w:r w:rsidR="007D14F3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932FC6">
        <w:rPr>
          <w:rFonts w:cs="Times New Roman"/>
          <w:bCs/>
          <w:sz w:val="24"/>
          <w:szCs w:val="24"/>
        </w:rPr>
        <w:t>несет ответственность</w:t>
      </w:r>
      <w:r w:rsidR="00E45E47" w:rsidRPr="00932FC6">
        <w:rPr>
          <w:rFonts w:cs="Times New Roman"/>
          <w:sz w:val="24"/>
          <w:szCs w:val="24"/>
        </w:rPr>
        <w:t>:</w:t>
      </w:r>
    </w:p>
    <w:p w:rsidR="00EC67A4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932FC6">
        <w:rPr>
          <w:rFonts w:cs="Times New Roman"/>
          <w:sz w:val="24"/>
          <w:szCs w:val="24"/>
        </w:rPr>
        <w:t>Инспекцию</w:t>
      </w:r>
      <w:r w:rsidRPr="00932FC6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932FC6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932FC6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932FC6" w:rsidRDefault="003B7A81" w:rsidP="00041224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IV.</w:t>
      </w:r>
      <w:r w:rsidR="00CC56D9" w:rsidRPr="00932FC6">
        <w:rPr>
          <w:rFonts w:cs="Times New Roman"/>
          <w:b/>
          <w:sz w:val="24"/>
          <w:szCs w:val="24"/>
        </w:rPr>
        <w:t> </w:t>
      </w:r>
      <w:r w:rsidR="00E45E47" w:rsidRPr="00932FC6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502C49" w:rsidRPr="00502C49">
        <w:rPr>
          <w:rFonts w:cs="Times New Roman"/>
          <w:b/>
          <w:sz w:val="24"/>
          <w:szCs w:val="24"/>
        </w:rPr>
        <w:t xml:space="preserve">главный </w:t>
      </w:r>
      <w:r w:rsidR="007D14F3" w:rsidRPr="00932FC6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932FC6">
        <w:rPr>
          <w:rFonts w:cs="Times New Roman"/>
          <w:sz w:val="24"/>
          <w:szCs w:val="24"/>
        </w:rPr>
        <w:t xml:space="preserve"> </w:t>
      </w:r>
      <w:r w:rsidRPr="00932FC6">
        <w:rPr>
          <w:rFonts w:cs="Times New Roman"/>
          <w:b/>
          <w:sz w:val="24"/>
          <w:szCs w:val="24"/>
        </w:rPr>
        <w:t>вправе или обязан</w:t>
      </w:r>
      <w:r w:rsidR="00E45E47" w:rsidRPr="00932FC6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932FC6">
        <w:rPr>
          <w:rFonts w:cs="Times New Roman"/>
          <w:b/>
          <w:sz w:val="24"/>
          <w:szCs w:val="24"/>
        </w:rPr>
        <w:t xml:space="preserve"> </w:t>
      </w:r>
      <w:r w:rsidR="00E45E47" w:rsidRPr="00932FC6">
        <w:rPr>
          <w:rFonts w:cs="Times New Roman"/>
          <w:b/>
          <w:sz w:val="24"/>
          <w:szCs w:val="24"/>
        </w:rPr>
        <w:t>у</w:t>
      </w:r>
      <w:r w:rsidRPr="00932FC6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932F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F7905" w:rsidRPr="00932FC6" w:rsidRDefault="008971B7" w:rsidP="00D1765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502C49" w:rsidRPr="00502C49">
        <w:rPr>
          <w:rFonts w:ascii="Times New Roman" w:eastAsia="Calibri" w:hAnsi="Times New Roman" w:cs="Times New Roman"/>
          <w:sz w:val="24"/>
          <w:szCs w:val="24"/>
        </w:rPr>
        <w:t xml:space="preserve">главный 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932FC6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D17656" w:rsidRPr="00932FC6" w:rsidRDefault="005F7905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>-</w:t>
      </w:r>
      <w:r w:rsidR="00131F73" w:rsidRPr="00932FC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реализации положений Федерального закона «О государственной гражданской службе» № 79-ФЗ от 27.07.2004, НК РФ и других федеральных законов и иных нормативных правовых актов о гражданской службе.</w:t>
      </w:r>
    </w:p>
    <w:p w:rsidR="008971B7" w:rsidRPr="00932FC6" w:rsidRDefault="005F7905" w:rsidP="00D1765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971B7" w:rsidRPr="00932FC6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5F7905" w:rsidRPr="00932FC6" w:rsidRDefault="008971B7" w:rsidP="005F790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502C49" w:rsidRPr="00502C49">
        <w:rPr>
          <w:rFonts w:ascii="Times New Roman" w:eastAsia="Calibri" w:hAnsi="Times New Roman" w:cs="Times New Roman"/>
          <w:sz w:val="24"/>
          <w:szCs w:val="24"/>
        </w:rPr>
        <w:t xml:space="preserve">главный 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932FC6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131F73" w:rsidRPr="00932FC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F7905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32FC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02C49">
        <w:rPr>
          <w:rFonts w:ascii="Times New Roman" w:hAnsi="Times New Roman" w:cs="Times New Roman"/>
          <w:sz w:val="24"/>
          <w:szCs w:val="24"/>
        </w:rPr>
        <w:t>главный</w:t>
      </w:r>
      <w:r w:rsidR="00502C49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Pr="00932FC6">
        <w:rPr>
          <w:rFonts w:ascii="Times New Roman" w:hAnsi="Times New Roman" w:cs="Times New Roman"/>
          <w:sz w:val="24"/>
          <w:szCs w:val="24"/>
        </w:rPr>
        <w:t>государственный налоговый инспектор контрольно-аналитического отдела принимает участие в подготовке нормативных актов и (или) проектов управленческих и иных решений.</w:t>
      </w:r>
    </w:p>
    <w:p w:rsidR="008971B7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971B7" w:rsidRPr="00932FC6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V.</w:t>
      </w:r>
      <w:r w:rsidR="00CC56D9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32FC6">
        <w:rPr>
          <w:rFonts w:cs="Times New Roman"/>
          <w:b/>
          <w:sz w:val="24"/>
          <w:szCs w:val="24"/>
        </w:rPr>
        <w:t xml:space="preserve"> </w:t>
      </w:r>
      <w:r w:rsidR="00502C49" w:rsidRPr="00502C49">
        <w:rPr>
          <w:rFonts w:cs="Times New Roman"/>
          <w:b/>
          <w:sz w:val="24"/>
          <w:szCs w:val="24"/>
        </w:rPr>
        <w:t xml:space="preserve">главный </w:t>
      </w:r>
      <w:r w:rsidR="004B0FEF" w:rsidRPr="00932FC6">
        <w:rPr>
          <w:rFonts w:cs="Times New Roman"/>
          <w:b/>
          <w:sz w:val="24"/>
          <w:szCs w:val="24"/>
        </w:rPr>
        <w:t>г</w:t>
      </w:r>
      <w:r w:rsidR="007D14F3" w:rsidRPr="00932FC6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932FC6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32FC6">
        <w:rPr>
          <w:rFonts w:cs="Times New Roman"/>
          <w:b/>
          <w:sz w:val="24"/>
          <w:szCs w:val="24"/>
        </w:rPr>
        <w:t xml:space="preserve"> </w:t>
      </w:r>
      <w:r w:rsidRPr="00932FC6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D17656" w:rsidRPr="00932FC6" w:rsidRDefault="008971B7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14. </w:t>
      </w:r>
      <w:r w:rsidR="00502C49">
        <w:rPr>
          <w:rFonts w:ascii="Times New Roman" w:hAnsi="Times New Roman" w:cs="Times New Roman"/>
          <w:sz w:val="24"/>
          <w:szCs w:val="24"/>
        </w:rPr>
        <w:t>Главный</w:t>
      </w:r>
      <w:r w:rsidR="00502C49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932FC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D14F3" w:rsidRPr="00932FC6">
        <w:rPr>
          <w:rFonts w:cs="Times New Roman"/>
          <w:sz w:val="24"/>
          <w:szCs w:val="24"/>
        </w:rPr>
        <w:t xml:space="preserve"> </w:t>
      </w:r>
      <w:r w:rsidRPr="00932FC6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17656" w:rsidRPr="00932FC6" w:rsidRDefault="005F7905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- </w:t>
      </w:r>
      <w:r w:rsidR="00D17656" w:rsidRPr="00932FC6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принимает участие в реализации положений Федерального закона «О государственной гражданской службе» № 79-ФЗ от 27.07.2004, НК РФ и </w:t>
      </w:r>
      <w:r w:rsidR="00D17656" w:rsidRPr="00932FC6">
        <w:rPr>
          <w:rFonts w:ascii="Times New Roman" w:hAnsi="Times New Roman" w:cs="Times New Roman"/>
          <w:sz w:val="24"/>
          <w:szCs w:val="24"/>
        </w:rPr>
        <w:lastRenderedPageBreak/>
        <w:t>других федеральных законов и иных нормативных правовых актов о гражданской службе.</w:t>
      </w:r>
    </w:p>
    <w:p w:rsidR="00131F73" w:rsidRPr="00932FC6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Pr="00932FC6" w:rsidRDefault="008971B7" w:rsidP="008971B7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</w:t>
      </w:r>
      <w:r w:rsidR="00497B12" w:rsidRPr="00932FC6">
        <w:rPr>
          <w:rFonts w:cs="Times New Roman"/>
          <w:sz w:val="24"/>
          <w:szCs w:val="24"/>
        </w:rPr>
        <w:t xml:space="preserve">5. </w:t>
      </w:r>
      <w:r w:rsidR="00502C49">
        <w:rPr>
          <w:rFonts w:cs="Times New Roman"/>
          <w:sz w:val="24"/>
          <w:szCs w:val="24"/>
        </w:rPr>
        <w:t>Главный</w:t>
      </w:r>
      <w:r w:rsidR="00502C49" w:rsidRPr="00932FC6">
        <w:rPr>
          <w:rFonts w:cs="Times New Roman"/>
          <w:sz w:val="24"/>
          <w:szCs w:val="24"/>
        </w:rPr>
        <w:t xml:space="preserve"> </w:t>
      </w:r>
      <w:r w:rsidR="007D14F3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932FC6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5F7905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5F7905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131F73" w:rsidRPr="00932FC6" w:rsidRDefault="00131F73" w:rsidP="008971B7">
      <w:pPr>
        <w:rPr>
          <w:rFonts w:cs="Times New Roman"/>
          <w:sz w:val="24"/>
          <w:szCs w:val="24"/>
        </w:rPr>
      </w:pPr>
    </w:p>
    <w:p w:rsidR="00D270CA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VI.</w:t>
      </w:r>
      <w:r w:rsidR="00CC56D9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32FC6">
        <w:rPr>
          <w:rFonts w:cs="Times New Roman"/>
          <w:b/>
          <w:sz w:val="24"/>
          <w:szCs w:val="24"/>
        </w:rPr>
        <w:br/>
      </w:r>
      <w:r w:rsidRPr="00932FC6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932FC6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</w:t>
      </w:r>
      <w:r w:rsidR="007A7062" w:rsidRPr="00932FC6">
        <w:rPr>
          <w:rFonts w:cs="Times New Roman"/>
          <w:sz w:val="24"/>
          <w:szCs w:val="24"/>
        </w:rPr>
        <w:t>6</w:t>
      </w:r>
      <w:r w:rsidRPr="00932FC6">
        <w:rPr>
          <w:rFonts w:cs="Times New Roman"/>
          <w:sz w:val="24"/>
          <w:szCs w:val="24"/>
        </w:rPr>
        <w:t>. </w:t>
      </w:r>
      <w:r w:rsidR="008971B7" w:rsidRPr="00932FC6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502C49">
        <w:rPr>
          <w:rFonts w:cs="Times New Roman"/>
          <w:sz w:val="24"/>
          <w:szCs w:val="24"/>
        </w:rPr>
        <w:t>главный</w:t>
      </w:r>
      <w:r w:rsidR="00502C49" w:rsidRPr="00932FC6">
        <w:rPr>
          <w:rFonts w:cs="Times New Roman"/>
          <w:sz w:val="24"/>
          <w:szCs w:val="24"/>
        </w:rPr>
        <w:t xml:space="preserve"> </w:t>
      </w:r>
      <w:r w:rsidR="008B0C75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932FC6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932FC6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VII.</w:t>
      </w:r>
      <w:r w:rsidR="00CC56D9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932F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</w:t>
      </w:r>
      <w:r w:rsidR="007A7062" w:rsidRPr="00932FC6">
        <w:rPr>
          <w:rFonts w:cs="Times New Roman"/>
          <w:sz w:val="24"/>
          <w:szCs w:val="24"/>
        </w:rPr>
        <w:t>7</w:t>
      </w:r>
      <w:r w:rsidRPr="00932FC6">
        <w:rPr>
          <w:rFonts w:cs="Times New Roman"/>
          <w:sz w:val="24"/>
          <w:szCs w:val="24"/>
        </w:rPr>
        <w:t>. Взаимодействие</w:t>
      </w:r>
      <w:r w:rsidR="008971B7" w:rsidRPr="00932FC6">
        <w:rPr>
          <w:rFonts w:cs="Times New Roman"/>
          <w:sz w:val="24"/>
          <w:szCs w:val="24"/>
        </w:rPr>
        <w:t xml:space="preserve"> </w:t>
      </w:r>
      <w:r w:rsidR="007B2669">
        <w:rPr>
          <w:rFonts w:cs="Times New Roman"/>
          <w:sz w:val="24"/>
          <w:szCs w:val="24"/>
        </w:rPr>
        <w:t>главного</w:t>
      </w:r>
      <w:r w:rsidR="007B2669" w:rsidRPr="00932FC6">
        <w:rPr>
          <w:rFonts w:cs="Times New Roman"/>
          <w:sz w:val="24"/>
          <w:szCs w:val="24"/>
        </w:rPr>
        <w:t xml:space="preserve"> </w:t>
      </w:r>
      <w:r w:rsidR="008B0C75" w:rsidRPr="00932FC6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932FC6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32FC6">
        <w:rPr>
          <w:rFonts w:cs="Times New Roman"/>
          <w:sz w:val="24"/>
          <w:szCs w:val="24"/>
        </w:rPr>
        <w:t>.08.</w:t>
      </w:r>
      <w:r w:rsidRPr="00932FC6">
        <w:rPr>
          <w:rFonts w:cs="Times New Roman"/>
          <w:sz w:val="24"/>
          <w:szCs w:val="24"/>
        </w:rPr>
        <w:t>2002 №</w:t>
      </w:r>
      <w:r w:rsidR="00E6275C" w:rsidRPr="00932FC6">
        <w:rPr>
          <w:rFonts w:cs="Times New Roman"/>
          <w:sz w:val="24"/>
          <w:szCs w:val="24"/>
        </w:rPr>
        <w:t> </w:t>
      </w:r>
      <w:r w:rsidRPr="00932FC6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32FC6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32FC6">
        <w:rPr>
          <w:rFonts w:cs="Times New Roman"/>
          <w:sz w:val="24"/>
          <w:szCs w:val="24"/>
        </w:rPr>
        <w:t>№</w:t>
      </w:r>
      <w:r w:rsidR="007D402F" w:rsidRPr="00932FC6">
        <w:rPr>
          <w:rFonts w:cs="Times New Roman"/>
          <w:sz w:val="24"/>
          <w:szCs w:val="24"/>
        </w:rPr>
        <w:t xml:space="preserve"> 33, ст. 3196; 2009, </w:t>
      </w:r>
      <w:r w:rsidR="0059423D" w:rsidRPr="00932FC6">
        <w:rPr>
          <w:rFonts w:cs="Times New Roman"/>
          <w:sz w:val="24"/>
          <w:szCs w:val="24"/>
        </w:rPr>
        <w:t>№</w:t>
      </w:r>
      <w:r w:rsidR="007D402F" w:rsidRPr="00932FC6">
        <w:rPr>
          <w:rFonts w:cs="Times New Roman"/>
          <w:sz w:val="24"/>
          <w:szCs w:val="24"/>
        </w:rPr>
        <w:t xml:space="preserve"> 29, ст. 3658)</w:t>
      </w:r>
      <w:r w:rsidRPr="00932FC6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932FC6">
        <w:rPr>
          <w:rFonts w:cs="Times New Roman"/>
          <w:sz w:val="24"/>
          <w:szCs w:val="24"/>
        </w:rPr>
        <w:t>.07.</w:t>
      </w:r>
      <w:r w:rsidRPr="00932FC6">
        <w:rPr>
          <w:rFonts w:cs="Times New Roman"/>
          <w:sz w:val="24"/>
          <w:szCs w:val="24"/>
        </w:rPr>
        <w:t>2004 №</w:t>
      </w:r>
      <w:r w:rsidR="00E6275C" w:rsidRPr="00932FC6">
        <w:rPr>
          <w:rFonts w:cs="Times New Roman"/>
          <w:sz w:val="24"/>
          <w:szCs w:val="24"/>
        </w:rPr>
        <w:t> </w:t>
      </w:r>
      <w:r w:rsidRPr="00932FC6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932FC6">
        <w:rPr>
          <w:rFonts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932FC6">
        <w:rPr>
          <w:rFonts w:cs="Times New Roman"/>
          <w:spacing w:val="-17"/>
          <w:sz w:val="24"/>
          <w:szCs w:val="24"/>
        </w:rPr>
        <w:t xml:space="preserve"> </w:t>
      </w:r>
      <w:r w:rsidRPr="00932FC6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932FC6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Служебное взаимодействие </w:t>
      </w:r>
      <w:r w:rsidR="007B2669">
        <w:rPr>
          <w:rFonts w:cs="Times New Roman"/>
          <w:sz w:val="24"/>
          <w:szCs w:val="24"/>
        </w:rPr>
        <w:t>главного</w:t>
      </w:r>
      <w:r w:rsidR="007B2669" w:rsidRPr="00932FC6">
        <w:rPr>
          <w:rFonts w:cs="Times New Roman"/>
          <w:sz w:val="24"/>
          <w:szCs w:val="24"/>
        </w:rPr>
        <w:t xml:space="preserve"> </w:t>
      </w:r>
      <w:r w:rsidR="008B0C75" w:rsidRPr="00932FC6">
        <w:rPr>
          <w:rFonts w:cs="Times New Roman"/>
          <w:sz w:val="24"/>
          <w:szCs w:val="24"/>
        </w:rPr>
        <w:t>государственного налогового инспектора</w:t>
      </w:r>
      <w:r w:rsidR="00131F73" w:rsidRPr="00932FC6">
        <w:rPr>
          <w:rFonts w:cs="Times New Roman"/>
          <w:sz w:val="24"/>
          <w:szCs w:val="24"/>
        </w:rPr>
        <w:t xml:space="preserve"> </w:t>
      </w:r>
      <w:r w:rsidRPr="00932FC6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932FC6">
        <w:rPr>
          <w:rFonts w:cs="Times New Roman"/>
          <w:sz w:val="24"/>
          <w:szCs w:val="24"/>
        </w:rPr>
        <w:t>о</w:t>
      </w:r>
      <w:r w:rsidRPr="00932FC6">
        <w:rPr>
          <w:rFonts w:cs="Times New Roman"/>
          <w:sz w:val="24"/>
          <w:szCs w:val="24"/>
        </w:rPr>
        <w:t>м ФНС России и предусматривает:</w:t>
      </w:r>
    </w:p>
    <w:p w:rsidR="005F7905" w:rsidRPr="00932FC6" w:rsidRDefault="005F7905" w:rsidP="005F7905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- 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организациями;</w:t>
      </w:r>
    </w:p>
    <w:p w:rsidR="005F7905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осуществление контроля по взаимодействию с правоохранительными органами и иными контролирующими органами в рамках установленной сферы деятельности;</w:t>
      </w:r>
    </w:p>
    <w:p w:rsidR="005F7905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осуществление контроля по взаимодействию между структурными подразделениями территориального налогового органа;</w:t>
      </w:r>
    </w:p>
    <w:p w:rsidR="003B7A81" w:rsidRPr="00932FC6" w:rsidRDefault="005F7905" w:rsidP="005F7905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-</w:t>
      </w:r>
      <w:r w:rsidRPr="00932FC6">
        <w:rPr>
          <w:rFonts w:cs="Times New Roman"/>
          <w:sz w:val="24"/>
          <w:szCs w:val="24"/>
        </w:rPr>
        <w:tab/>
        <w:t>корректное и внимательное отношение к налогоплательщикам, их представителям и иным участникам налоговых правоотношений</w:t>
      </w:r>
    </w:p>
    <w:p w:rsidR="005F7905" w:rsidRPr="00932FC6" w:rsidRDefault="005F7905" w:rsidP="005F7905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VIII.</w:t>
      </w:r>
      <w:r w:rsidR="00822936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932F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3B7A81" w:rsidP="005F7905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</w:t>
      </w:r>
      <w:r w:rsidR="007A7062" w:rsidRPr="00932FC6">
        <w:rPr>
          <w:rFonts w:cs="Times New Roman"/>
          <w:sz w:val="24"/>
          <w:szCs w:val="24"/>
        </w:rPr>
        <w:t>8</w:t>
      </w:r>
      <w:r w:rsidRPr="00932FC6">
        <w:rPr>
          <w:rFonts w:cs="Times New Roman"/>
          <w:sz w:val="24"/>
          <w:szCs w:val="24"/>
        </w:rPr>
        <w:t>. </w:t>
      </w:r>
      <w:r w:rsidR="005F7905" w:rsidRPr="00932FC6">
        <w:rPr>
          <w:rFonts w:cs="Times New Roman"/>
          <w:sz w:val="24"/>
          <w:szCs w:val="24"/>
        </w:rPr>
        <w:t>Государственные услуги не оказываются.</w:t>
      </w:r>
    </w:p>
    <w:p w:rsidR="005F7905" w:rsidRPr="00932FC6" w:rsidRDefault="005F790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IX.</w:t>
      </w:r>
      <w:r w:rsidR="00822936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32F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</w:t>
      </w:r>
      <w:r w:rsidR="007A7062" w:rsidRPr="00932FC6">
        <w:rPr>
          <w:rFonts w:cs="Times New Roman"/>
          <w:sz w:val="24"/>
          <w:szCs w:val="24"/>
        </w:rPr>
        <w:t>9</w:t>
      </w:r>
      <w:r w:rsidRPr="00932FC6">
        <w:rPr>
          <w:rFonts w:cs="Times New Roman"/>
          <w:sz w:val="24"/>
          <w:szCs w:val="24"/>
        </w:rPr>
        <w:t xml:space="preserve">. Эффективность </w:t>
      </w:r>
      <w:r w:rsidR="00F03193" w:rsidRPr="00932FC6">
        <w:rPr>
          <w:rFonts w:cs="Times New Roman"/>
          <w:sz w:val="24"/>
          <w:szCs w:val="24"/>
        </w:rPr>
        <w:t xml:space="preserve">и результативность </w:t>
      </w:r>
      <w:r w:rsidRPr="00932FC6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7B2669">
        <w:rPr>
          <w:rFonts w:cs="Times New Roman"/>
          <w:sz w:val="24"/>
          <w:szCs w:val="24"/>
        </w:rPr>
        <w:t>главного</w:t>
      </w:r>
      <w:r w:rsidR="007B2669" w:rsidRPr="00932FC6">
        <w:rPr>
          <w:rFonts w:cs="Times New Roman"/>
          <w:sz w:val="24"/>
          <w:szCs w:val="24"/>
        </w:rPr>
        <w:t xml:space="preserve"> </w:t>
      </w:r>
      <w:r w:rsidR="008B0C75" w:rsidRPr="00932FC6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932FC6">
        <w:rPr>
          <w:rFonts w:cs="Times New Roman"/>
          <w:sz w:val="24"/>
          <w:szCs w:val="24"/>
        </w:rPr>
        <w:t>оценивается по следующим показателям: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131F73" w:rsidRPr="00932FC6">
        <w:rPr>
          <w:rFonts w:cs="Times New Roman"/>
          <w:sz w:val="24"/>
          <w:szCs w:val="24"/>
        </w:rPr>
        <w:t xml:space="preserve"> 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932FC6" w:rsidTr="00131F73">
        <w:tc>
          <w:tcPr>
            <w:tcW w:w="4928" w:type="dxa"/>
            <w:shd w:val="clear" w:color="auto" w:fill="auto"/>
          </w:tcPr>
          <w:p w:rsidR="008971B7" w:rsidRPr="00932FC6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E3288" w:rsidRPr="00932FC6" w:rsidTr="00131F73">
        <w:tc>
          <w:tcPr>
            <w:tcW w:w="4928" w:type="dxa"/>
            <w:shd w:val="clear" w:color="auto" w:fill="auto"/>
          </w:tcPr>
          <w:p w:rsidR="008971B7" w:rsidRPr="00932FC6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932FC6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8971B7" w:rsidRPr="00932FC6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71B7" w:rsidRPr="00932FC6" w:rsidTr="00131F73">
        <w:tc>
          <w:tcPr>
            <w:tcW w:w="4928" w:type="dxa"/>
            <w:shd w:val="clear" w:color="auto" w:fill="auto"/>
          </w:tcPr>
          <w:p w:rsidR="008971B7" w:rsidRPr="00932FC6" w:rsidRDefault="00F43309" w:rsidP="005F7905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932FC6">
              <w:rPr>
                <w:rFonts w:cs="Times New Roman"/>
                <w:sz w:val="24"/>
                <w:szCs w:val="24"/>
              </w:rPr>
              <w:t>Н</w:t>
            </w:r>
            <w:r w:rsidR="00131F73" w:rsidRPr="00932FC6">
              <w:rPr>
                <w:rFonts w:cs="Times New Roman"/>
                <w:sz w:val="24"/>
                <w:szCs w:val="24"/>
              </w:rPr>
              <w:t>ачальник</w:t>
            </w:r>
            <w:r w:rsidRPr="00932FC6">
              <w:rPr>
                <w:rFonts w:cs="Times New Roman"/>
                <w:sz w:val="24"/>
                <w:szCs w:val="24"/>
              </w:rPr>
              <w:t xml:space="preserve"> </w:t>
            </w:r>
            <w:r w:rsidR="005F7905" w:rsidRPr="00932FC6">
              <w:rPr>
                <w:rFonts w:cs="Times New Roman"/>
                <w:sz w:val="24"/>
                <w:szCs w:val="24"/>
              </w:rPr>
              <w:t xml:space="preserve">контрольно-аналитического </w:t>
            </w:r>
            <w:r w:rsidRPr="00932FC6">
              <w:rPr>
                <w:rFonts w:cs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2077" w:type="dxa"/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932FC6" w:rsidRDefault="008971B7" w:rsidP="00FE3288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:rsidR="00BB3D0B" w:rsidRPr="00932FC6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932FC6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932FC6" w:rsidRPr="00EA22A0" w:rsidRDefault="00932FC6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932FC6" w:rsidRPr="00EA22A0" w:rsidSect="00064C7C">
      <w:headerReference w:type="default" r:id="rId9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106" w:rsidRDefault="00DC6106" w:rsidP="003B7A81">
      <w:r>
        <w:separator/>
      </w:r>
    </w:p>
  </w:endnote>
  <w:endnote w:type="continuationSeparator" w:id="0">
    <w:p w:rsidR="00DC6106" w:rsidRDefault="00DC610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106" w:rsidRDefault="00DC6106" w:rsidP="003B7A81">
      <w:r>
        <w:separator/>
      </w:r>
    </w:p>
  </w:footnote>
  <w:footnote w:type="continuationSeparator" w:id="0">
    <w:p w:rsidR="00DC6106" w:rsidRDefault="00DC610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F561C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D22A2"/>
    <w:multiLevelType w:val="hybridMultilevel"/>
    <w:tmpl w:val="AA921602"/>
    <w:lvl w:ilvl="0" w:tplc="374000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224"/>
    <w:rsid w:val="000457F3"/>
    <w:rsid w:val="00057CCC"/>
    <w:rsid w:val="00064C7C"/>
    <w:rsid w:val="00065023"/>
    <w:rsid w:val="00080ECF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7097E"/>
    <w:rsid w:val="002805BC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97C11"/>
    <w:rsid w:val="003A05C8"/>
    <w:rsid w:val="003A43AB"/>
    <w:rsid w:val="003B30B0"/>
    <w:rsid w:val="003B7A81"/>
    <w:rsid w:val="003C4B94"/>
    <w:rsid w:val="003E2D19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02C49"/>
    <w:rsid w:val="0051643B"/>
    <w:rsid w:val="00526FFE"/>
    <w:rsid w:val="0053153E"/>
    <w:rsid w:val="00532AAD"/>
    <w:rsid w:val="00536AA0"/>
    <w:rsid w:val="00536DBD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5F1EAF"/>
    <w:rsid w:val="005F7905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85101"/>
    <w:rsid w:val="007972CB"/>
    <w:rsid w:val="007A056A"/>
    <w:rsid w:val="007A4800"/>
    <w:rsid w:val="007A66A8"/>
    <w:rsid w:val="007A7062"/>
    <w:rsid w:val="007A71BC"/>
    <w:rsid w:val="007B0EB1"/>
    <w:rsid w:val="007B2669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06DD"/>
    <w:rsid w:val="00882463"/>
    <w:rsid w:val="008920BA"/>
    <w:rsid w:val="008971B7"/>
    <w:rsid w:val="008A5EB3"/>
    <w:rsid w:val="008B0C75"/>
    <w:rsid w:val="008E4B65"/>
    <w:rsid w:val="008F561C"/>
    <w:rsid w:val="008F7217"/>
    <w:rsid w:val="00901795"/>
    <w:rsid w:val="009050DA"/>
    <w:rsid w:val="00926516"/>
    <w:rsid w:val="00932FC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11CE2"/>
    <w:rsid w:val="00A2339B"/>
    <w:rsid w:val="00A356E4"/>
    <w:rsid w:val="00A4459C"/>
    <w:rsid w:val="00A524EE"/>
    <w:rsid w:val="00A537B6"/>
    <w:rsid w:val="00A610B5"/>
    <w:rsid w:val="00A83B0E"/>
    <w:rsid w:val="00A97A49"/>
    <w:rsid w:val="00AA150C"/>
    <w:rsid w:val="00AA4FE2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4768E"/>
    <w:rsid w:val="00B55FDC"/>
    <w:rsid w:val="00B7300E"/>
    <w:rsid w:val="00B838EC"/>
    <w:rsid w:val="00B83955"/>
    <w:rsid w:val="00B85515"/>
    <w:rsid w:val="00B911E0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17656"/>
    <w:rsid w:val="00D2637A"/>
    <w:rsid w:val="00D270CA"/>
    <w:rsid w:val="00D339AA"/>
    <w:rsid w:val="00D35084"/>
    <w:rsid w:val="00D6462A"/>
    <w:rsid w:val="00D730DE"/>
    <w:rsid w:val="00D75100"/>
    <w:rsid w:val="00D7769A"/>
    <w:rsid w:val="00D81F2D"/>
    <w:rsid w:val="00D9037C"/>
    <w:rsid w:val="00DC002B"/>
    <w:rsid w:val="00DC47E2"/>
    <w:rsid w:val="00DC6106"/>
    <w:rsid w:val="00DD1315"/>
    <w:rsid w:val="00DE6E00"/>
    <w:rsid w:val="00E01DB1"/>
    <w:rsid w:val="00E250BF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22A0"/>
    <w:rsid w:val="00EA487F"/>
    <w:rsid w:val="00EA60E2"/>
    <w:rsid w:val="00EA6655"/>
    <w:rsid w:val="00EC1200"/>
    <w:rsid w:val="00EC3748"/>
    <w:rsid w:val="00EC422D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37DA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19A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E60E552-902B-42FC-91B3-3A67F61E1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7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55CE53385BC63473D1AA27A8989FB6386CA6066CAA95E1ACB1C3aAw3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BB9C3-A238-45D9-BE76-1E454DABB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4640</Words>
  <Characters>26452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Козьмина Ирина Дмитриевна</cp:lastModifiedBy>
  <cp:revision>7</cp:revision>
  <cp:lastPrinted>2017-12-12T11:29:00Z</cp:lastPrinted>
  <dcterms:created xsi:type="dcterms:W3CDTF">2019-02-27T07:22:00Z</dcterms:created>
  <dcterms:modified xsi:type="dcterms:W3CDTF">2024-04-12T07:09:00Z</dcterms:modified>
</cp:coreProperties>
</file>